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56" w:rsidRPr="00FB5AAB" w:rsidRDefault="00525B56" w:rsidP="00525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AAB">
        <w:rPr>
          <w:rFonts w:ascii="Times New Roman" w:hAnsi="Times New Roman" w:cs="Times New Roman"/>
          <w:sz w:val="24"/>
          <w:szCs w:val="24"/>
        </w:rPr>
        <w:t>АННОТАЦИЯ К АДАПТИРОВАННОЙ РАБОЧЕЙ ПРОГР</w:t>
      </w:r>
      <w:r w:rsidR="00FB5AAB">
        <w:rPr>
          <w:rFonts w:ascii="Times New Roman" w:hAnsi="Times New Roman" w:cs="Times New Roman"/>
          <w:sz w:val="24"/>
          <w:szCs w:val="24"/>
        </w:rPr>
        <w:t xml:space="preserve">АММЕ ПО РУССКОМУ ЯЗЫКУ </w:t>
      </w:r>
      <w:bookmarkStart w:id="0" w:name="_GoBack"/>
      <w:bookmarkEnd w:id="0"/>
      <w:r w:rsidRPr="00FB5AAB">
        <w:rPr>
          <w:rFonts w:ascii="Times New Roman" w:hAnsi="Times New Roman" w:cs="Times New Roman"/>
          <w:sz w:val="24"/>
          <w:szCs w:val="24"/>
        </w:rPr>
        <w:t>4 КЛАСС (ВАРИАНТ 1)</w:t>
      </w:r>
    </w:p>
    <w:p w:rsidR="00E15276" w:rsidRPr="00FB5AAB" w:rsidRDefault="00E15276" w:rsidP="00E15276">
      <w:pPr>
        <w:rPr>
          <w:rFonts w:ascii="Times New Roman" w:hAnsi="Times New Roman" w:cs="Times New Roman"/>
          <w:sz w:val="24"/>
          <w:szCs w:val="24"/>
        </w:rPr>
      </w:pPr>
      <w:r w:rsidRPr="00FB5AAB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«Русский язык» для 4 класса (вариант 1), разработана на один учебный год на основе: — Федерального государственного образовательного стандарта образования обучающихся с умственной отсталостью (интеллектуальными нарушениями); — Федеральной адаптированной основной общеобразовательной программы обучающихся с умственной отсталостью (интеллектуальными нарушениями); — Адаптированной основной общеобразовательной программы МКОУ «Тарутинская СШ» образования обучающихся с умственной отсталостью (интеллектуальными нарушениями) (вариант 1). Рабочая программа по русскому языку составлена в соответствии с АООП образования обучающихся с умственной отсталостью (интеллектуальными нарушениями) (вариант 1), учебником для общеобразовательных организаций, реализующих адаптированные основные общеобразовательные программы Э.В.Якубовской, Я.В.Коршуновой «Русский язык. 4 класс». Рабочая программа сформирована с учётом рабочей программы воспитания, обеспечивает достижение личностных и предметных планируемых результатов освоения АООП в соответствии с требованиями АООП, предусматривает минимальный и достаточный уровень овладения предметными результатами. В рабочей программе указано место учебного предмета в учебном плане (4 часа в неделю, 136 часов в год). Тематическое планирование составлено с учетом особенностей обучающихся 4 класса. В нём распределено количество часов на изучение тем и конкретизирована тема каждого урока.</w:t>
      </w:r>
    </w:p>
    <w:p w:rsidR="00474167" w:rsidRPr="00FB5AAB" w:rsidRDefault="00474167">
      <w:pPr>
        <w:rPr>
          <w:rFonts w:ascii="Times New Roman" w:hAnsi="Times New Roman" w:cs="Times New Roman"/>
          <w:sz w:val="24"/>
          <w:szCs w:val="24"/>
        </w:rPr>
      </w:pPr>
    </w:p>
    <w:sectPr w:rsidR="00474167" w:rsidRPr="00FB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00"/>
    <w:rsid w:val="00185200"/>
    <w:rsid w:val="00474167"/>
    <w:rsid w:val="00525B56"/>
    <w:rsid w:val="00E15276"/>
    <w:rsid w:val="00F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6</cp:revision>
  <dcterms:created xsi:type="dcterms:W3CDTF">2023-11-13T12:44:00Z</dcterms:created>
  <dcterms:modified xsi:type="dcterms:W3CDTF">2023-11-13T13:20:00Z</dcterms:modified>
</cp:coreProperties>
</file>